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0D12D2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30C">
        <w:rPr>
          <w:rFonts w:ascii="Times New Roman" w:hAnsi="Times New Roman" w:cs="Times New Roman"/>
          <w:sz w:val="28"/>
          <w:szCs w:val="28"/>
        </w:rPr>
        <w:t>ПРОЕКТ</w:t>
      </w:r>
    </w:p>
    <w:p w:rsidR="00561434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434" w:rsidRPr="000A1210" w:rsidRDefault="00561434" w:rsidP="000A121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600A61">
        <w:rPr>
          <w:rFonts w:ascii="Times New Roman" w:hAnsi="Times New Roman" w:cs="Times New Roman"/>
          <w:b/>
          <w:sz w:val="28"/>
          <w:szCs w:val="28"/>
        </w:rPr>
        <w:t>федеральному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84130C" w:rsidRPr="00FB3DA5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Татарстан</w:t>
      </w:r>
      <w:r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AB319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85973">
        <w:rPr>
          <w:rFonts w:ascii="Times New Roman" w:hAnsi="Times New Roman" w:cs="Times New Roman"/>
          <w:sz w:val="28"/>
          <w:szCs w:val="28"/>
        </w:rPr>
        <w:t xml:space="preserve"> </w:t>
      </w:r>
      <w:r w:rsidR="001A77A2">
        <w:rPr>
          <w:rFonts w:ascii="Times New Roman" w:hAnsi="Times New Roman" w:cs="Times New Roman"/>
          <w:sz w:val="28"/>
          <w:szCs w:val="28"/>
        </w:rPr>
        <w:t>федерального</w:t>
      </w:r>
      <w:r w:rsidR="00E85973" w:rsidRPr="00F27FD5">
        <w:rPr>
          <w:rFonts w:ascii="Times New Roman" w:hAnsi="Times New Roman"/>
          <w:sz w:val="28"/>
          <w:szCs w:val="28"/>
        </w:rPr>
        <w:t xml:space="preserve"> государственно</w:t>
      </w:r>
      <w:r w:rsidR="00E85973">
        <w:rPr>
          <w:rFonts w:ascii="Times New Roman" w:hAnsi="Times New Roman"/>
          <w:sz w:val="28"/>
          <w:szCs w:val="28"/>
        </w:rPr>
        <w:t>го</w:t>
      </w:r>
      <w:r w:rsidR="00E85973" w:rsidRPr="00F27FD5">
        <w:rPr>
          <w:rFonts w:ascii="Times New Roman" w:hAnsi="Times New Roman"/>
          <w:sz w:val="28"/>
          <w:szCs w:val="28"/>
        </w:rPr>
        <w:t xml:space="preserve"> контрол</w:t>
      </w:r>
      <w:r w:rsidR="00E85973">
        <w:rPr>
          <w:rFonts w:ascii="Times New Roman" w:hAnsi="Times New Roman"/>
          <w:sz w:val="28"/>
          <w:szCs w:val="28"/>
        </w:rPr>
        <w:t>я</w:t>
      </w:r>
      <w:r w:rsidR="00E85973" w:rsidRPr="00F27FD5">
        <w:rPr>
          <w:rFonts w:ascii="Times New Roman" w:hAnsi="Times New Roman"/>
          <w:sz w:val="28"/>
          <w:szCs w:val="28"/>
        </w:rPr>
        <w:t xml:space="preserve"> (надзор</w:t>
      </w:r>
      <w:r w:rsidR="00E85973">
        <w:rPr>
          <w:rFonts w:ascii="Times New Roman" w:hAnsi="Times New Roman"/>
          <w:sz w:val="28"/>
          <w:szCs w:val="28"/>
        </w:rPr>
        <w:t>а</w:t>
      </w:r>
      <w:r w:rsidR="00E85973" w:rsidRPr="00F27FD5">
        <w:rPr>
          <w:rFonts w:ascii="Times New Roman" w:hAnsi="Times New Roman"/>
          <w:sz w:val="28"/>
          <w:szCs w:val="28"/>
        </w:rPr>
        <w:t xml:space="preserve">) за состоянием, содержанием, сохранением, использованием, популяризацией и </w:t>
      </w:r>
      <w:r w:rsidR="00E85973" w:rsidRPr="0012611F">
        <w:rPr>
          <w:rFonts w:ascii="Times New Roman" w:hAnsi="Times New Roman"/>
          <w:sz w:val="28"/>
          <w:szCs w:val="28"/>
        </w:rPr>
        <w:t xml:space="preserve">государственной охраной объектов культурного наследия (далее – </w:t>
      </w:r>
      <w:r w:rsidR="001A77A2">
        <w:rPr>
          <w:rFonts w:ascii="Times New Roman" w:hAnsi="Times New Roman"/>
          <w:sz w:val="28"/>
          <w:szCs w:val="28"/>
        </w:rPr>
        <w:t>федеральный</w:t>
      </w:r>
      <w:r w:rsidR="00E85973" w:rsidRPr="0012611F">
        <w:rPr>
          <w:rFonts w:ascii="Times New Roman" w:hAnsi="Times New Roman"/>
          <w:sz w:val="28"/>
          <w:szCs w:val="28"/>
        </w:rPr>
        <w:t xml:space="preserve"> государственный контроль</w:t>
      </w:r>
      <w:r w:rsidR="00E85973" w:rsidRPr="003705E8">
        <w:rPr>
          <w:rFonts w:ascii="Times New Roman" w:hAnsi="Times New Roman"/>
          <w:sz w:val="28"/>
          <w:szCs w:val="28"/>
        </w:rPr>
        <w:t xml:space="preserve"> (надзор)</w:t>
      </w:r>
      <w:r w:rsidR="00E85973" w:rsidRPr="000B1F8B">
        <w:rPr>
          <w:rFonts w:ascii="Times New Roman" w:hAnsi="Times New Roman"/>
          <w:sz w:val="28"/>
          <w:szCs w:val="28"/>
        </w:rPr>
        <w:t xml:space="preserve"> </w:t>
      </w:r>
      <w:r w:rsidR="00E85973">
        <w:rPr>
          <w:rFonts w:ascii="Times New Roman" w:hAnsi="Times New Roman"/>
          <w:sz w:val="28"/>
          <w:szCs w:val="28"/>
        </w:rPr>
        <w:t>в области охраны объектов культурного наследия</w:t>
      </w:r>
      <w:r w:rsidR="00AB319E">
        <w:rPr>
          <w:rFonts w:ascii="Times New Roman" w:hAnsi="Times New Roman"/>
          <w:sz w:val="28"/>
          <w:szCs w:val="28"/>
        </w:rPr>
        <w:t>)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В соответствии с пункта 5 статьи 11 Федерального закона от 25.06.2002 № 73-ФЗ «Об объектах культурного наследия (памятниках истории и культуры) народов Российской Федерации» (с учетом внесенных изменений Федеральным законом от 11.06.2021 №170-ФЗ, вступивших в силу с 01.07.2021г.), Комитет при осуществлении государственного контроля (надзора) не проводит плановые контрольные (надзорные) мероприятия в области охраны объектов культурного наследия.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lastRenderedPageBreak/>
        <w:t>В связи с чем, за период с 1 января 2022 года по 1 октября 2022 года Комитетом плановые контрольные (надзорные) мероприятия в области охраны объектов культурного наследия не проводились.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10.03.2022 вступило в силу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согласно которому внеплановые мероприятия и проверки по видам контроля (надзора), предусмотренным федеральными законами от 31.07.2020 № 248-ФЗ и от 26.12.2008 № 294-ФЗ, проводятся в 2022 году только по специально указанным основаниям.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Комитетом 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внеплановые контрольные (надзорные) мероприятия в рамках Федерального закона от 31.07.2020 № 248 - ФЗ «О государственном контроле (надзоре) и муниципальном контроле в Российской Федерации» не проводились.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Pr="00AE647D">
          <w:rPr>
            <w:rFonts w:ascii="Times New Roman" w:hAnsi="Times New Roman" w:cs="Times New Roman"/>
            <w:sz w:val="28"/>
            <w:szCs w:val="28"/>
          </w:rPr>
          <w:t>статьи 47.6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5704477"/>
      <w:r w:rsidR="00AB319E" w:rsidRPr="00AB319E">
        <w:rPr>
          <w:rFonts w:ascii="Times New Roman" w:hAnsi="Times New Roman" w:cs="Times New Roman"/>
          <w:sz w:val="28"/>
          <w:szCs w:val="28"/>
        </w:rPr>
        <w:t xml:space="preserve">Федерального закона от 25.06.2002 № 73-ФЗ «Об объектах культурного наследия (памятниках истории и культуры) народов» </w:t>
      </w:r>
      <w:bookmarkEnd w:id="2"/>
      <w:r>
        <w:rPr>
          <w:rFonts w:ascii="Times New Roman" w:hAnsi="Times New Roman" w:cs="Times New Roman"/>
          <w:sz w:val="28"/>
          <w:szCs w:val="28"/>
        </w:rPr>
        <w:t>Комитетом</w:t>
      </w:r>
      <w:r w:rsidRPr="00AE647D">
        <w:rPr>
          <w:rFonts w:ascii="Times New Roman" w:hAnsi="Times New Roman" w:cs="Times New Roman"/>
          <w:sz w:val="28"/>
          <w:szCs w:val="28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 обязательства).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также в орган регистрации прав для регистрации указанных в </w:t>
      </w:r>
      <w:hyperlink r:id="rId7" w:history="1">
        <w:r w:rsidRPr="00513567">
          <w:rPr>
            <w:rFonts w:ascii="Times New Roman" w:hAnsi="Times New Roman" w:cs="Times New Roman"/>
            <w:sz w:val="28"/>
            <w:szCs w:val="28"/>
          </w:rPr>
          <w:t>статье 47.1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Закона № 73-ФЗ ограничений (обременений) прав в Едином государственном реестре недвижимости.</w:t>
      </w:r>
    </w:p>
    <w:p w:rsidR="00AE647D" w:rsidRPr="00AE647D" w:rsidRDefault="00AB319E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За период с 1 января 2022 года по 1 октября 2022 года</w:t>
      </w:r>
      <w:r w:rsidRPr="00AB319E">
        <w:rPr>
          <w:rFonts w:ascii="Times New Roman" w:hAnsi="Times New Roman" w:cs="Times New Roman"/>
          <w:sz w:val="28"/>
          <w:szCs w:val="28"/>
        </w:rPr>
        <w:t xml:space="preserve"> </w:t>
      </w:r>
      <w:r w:rsidR="00AE647D" w:rsidRPr="00AE647D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AB319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E647D" w:rsidRPr="00AE647D">
        <w:rPr>
          <w:rFonts w:ascii="Times New Roman" w:hAnsi="Times New Roman" w:cs="Times New Roman"/>
          <w:sz w:val="28"/>
          <w:szCs w:val="28"/>
        </w:rPr>
        <w:t xml:space="preserve"> охранных обязательств.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8" w:history="1">
        <w:r w:rsidRPr="00AE647D">
          <w:rPr>
            <w:rFonts w:ascii="Times New Roman" w:hAnsi="Times New Roman" w:cs="Times New Roman"/>
            <w:sz w:val="28"/>
            <w:szCs w:val="28"/>
          </w:rPr>
          <w:t>пункта 7 статьи 48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</w:t>
      </w:r>
      <w:r w:rsidR="00AB319E" w:rsidRPr="00AB319E">
        <w:rPr>
          <w:rFonts w:ascii="Times New Roman" w:hAnsi="Times New Roman" w:cs="Times New Roman"/>
          <w:sz w:val="28"/>
          <w:szCs w:val="28"/>
        </w:rPr>
        <w:t xml:space="preserve">Федерального закона от 25.06.2002 № 73-ФЗ «Об объектах культурного наследия (памятниках истории и культуры) народов» </w:t>
      </w:r>
      <w:r w:rsidRPr="00AE647D">
        <w:rPr>
          <w:rFonts w:ascii="Times New Roman" w:hAnsi="Times New Roman" w:cs="Times New Roman"/>
          <w:sz w:val="28"/>
          <w:szCs w:val="28"/>
        </w:rPr>
        <w:t>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</w:t>
      </w:r>
      <w:r w:rsidRPr="00AE647D">
        <w:rPr>
          <w:rFonts w:ascii="Times New Roman" w:hAnsi="Times New Roman" w:cs="Times New Roman"/>
          <w:sz w:val="28"/>
          <w:szCs w:val="28"/>
        </w:rPr>
        <w:lastRenderedPageBreak/>
        <w:t>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AE647D" w:rsidRPr="00E25D5D" w:rsidRDefault="00AB319E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Исходя из сложившейся правоприменительной практики </w:t>
      </w:r>
      <w:r w:rsidR="00FB3DA5" w:rsidRPr="00FB3DA5">
        <w:rPr>
          <w:rFonts w:ascii="Times New Roman" w:hAnsi="Times New Roman" w:cs="Times New Roman"/>
          <w:sz w:val="28"/>
          <w:szCs w:val="28"/>
        </w:rPr>
        <w:t>федерального</w:t>
      </w:r>
      <w:r w:rsidRPr="00FB3DA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охраны объектов культурного наследия, наиболее значимыми рисками несоблюдения контролируемыми лицами</w:t>
      </w:r>
      <w:r w:rsidRPr="00AB319E">
        <w:rPr>
          <w:rFonts w:ascii="Times New Roman" w:hAnsi="Times New Roman" w:cs="Times New Roman"/>
          <w:sz w:val="28"/>
          <w:szCs w:val="28"/>
        </w:rPr>
        <w:t xml:space="preserve"> </w:t>
      </w:r>
      <w:r w:rsidR="00AE647D" w:rsidRPr="00E25D5D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Российской Федерации в области охраны объектов культурного наследия являются: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наследия, и непринятие мер по предотвращению дальнейшего разрушения (повреждения) такого объекта;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органами охраны объектов культурного наследия.</w:t>
      </w:r>
    </w:p>
    <w:p w:rsidR="00AE647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В рамках проведения работы, направленной на предупреждение нарушений обязательных требований, в 2022 году Комитетом осуществлялись следующие профилактические мероприятия: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размещенных на официальном сайте Комитета в информационно-телекоммуникационной сети «Интернет» </w:t>
      </w:r>
      <w:r w:rsidRPr="00FB3DA5">
        <w:rPr>
          <w:rFonts w:ascii="Times New Roman" w:hAnsi="Times New Roman" w:cs="Times New Roman"/>
          <w:sz w:val="28"/>
          <w:szCs w:val="28"/>
        </w:rPr>
        <w:lastRenderedPageBreak/>
        <w:t>перечней нормативных правовых актов, содержащих обязательные требования;</w:t>
      </w:r>
    </w:p>
    <w:p w:rsidR="00AB319E" w:rsidRPr="00FB3DA5" w:rsidRDefault="00AB319E" w:rsidP="00AB3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проведение личного приема руководством Комитета представителей контролируемых лиц, в том числе по вопросам соблюдения требований законодательства в области охраны объектов культурного наследия.</w:t>
      </w:r>
    </w:p>
    <w:p w:rsidR="00AE647D" w:rsidRPr="00E25D5D" w:rsidRDefault="00E25D5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Комитет</w:t>
      </w:r>
      <w:r w:rsidR="00AE647D" w:rsidRPr="00E25D5D">
        <w:rPr>
          <w:rFonts w:ascii="Times New Roman" w:hAnsi="Times New Roman" w:cs="Times New Roman"/>
          <w:sz w:val="28"/>
          <w:szCs w:val="28"/>
        </w:rPr>
        <w:t xml:space="preserve">, в рамках организованной профилактической работы, в </w:t>
      </w:r>
      <w:r w:rsidR="00AE647D" w:rsidRPr="00AB31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B319E" w:rsidRPr="00AB319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E647D" w:rsidRPr="00E25D5D">
        <w:rPr>
          <w:rFonts w:ascii="Times New Roman" w:hAnsi="Times New Roman" w:cs="Times New Roman"/>
          <w:sz w:val="28"/>
          <w:szCs w:val="28"/>
        </w:rPr>
        <w:t xml:space="preserve"> году проводились консультации по вопросам касающихся объектов культурного наследия, по телефону, по средствам электронной почты. </w:t>
      </w:r>
    </w:p>
    <w:p w:rsidR="00CC7251" w:rsidRPr="00AB319E" w:rsidRDefault="00AE647D" w:rsidP="00AB31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Профилактическая работа осуществлялась </w:t>
      </w:r>
      <w:r w:rsidR="00E25D5D">
        <w:rPr>
          <w:rFonts w:ascii="Times New Roman" w:hAnsi="Times New Roman" w:cs="Times New Roman"/>
          <w:sz w:val="28"/>
          <w:szCs w:val="28"/>
        </w:rPr>
        <w:t>Комитетом</w:t>
      </w:r>
      <w:r w:rsidRPr="00AE647D">
        <w:rPr>
          <w:rFonts w:ascii="Times New Roman" w:hAnsi="Times New Roman" w:cs="Times New Roman"/>
          <w:sz w:val="28"/>
          <w:szCs w:val="28"/>
        </w:rPr>
        <w:t xml:space="preserve"> в течение всего               20</w:t>
      </w:r>
      <w:r w:rsidR="00AB319E">
        <w:rPr>
          <w:rFonts w:ascii="Times New Roman" w:hAnsi="Times New Roman" w:cs="Times New Roman"/>
          <w:sz w:val="28"/>
          <w:szCs w:val="28"/>
        </w:rPr>
        <w:t>22</w:t>
      </w:r>
      <w:r w:rsidRPr="00AE64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5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39323F" w:rsidP="0039323F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17BA">
        <w:rPr>
          <w:sz w:val="28"/>
          <w:szCs w:val="28"/>
        </w:rPr>
        <w:t xml:space="preserve">Профилактическая работа в </w:t>
      </w:r>
      <w:r w:rsidR="00500CE8">
        <w:rPr>
          <w:sz w:val="28"/>
          <w:szCs w:val="28"/>
        </w:rPr>
        <w:t>Комитете</w:t>
      </w:r>
      <w:r w:rsidRPr="004717BA">
        <w:rPr>
          <w:sz w:val="28"/>
          <w:szCs w:val="28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</w:t>
      </w:r>
      <w:r>
        <w:rPr>
          <w:sz w:val="28"/>
          <w:szCs w:val="28"/>
        </w:rPr>
        <w:t>ижение следующих основных целей.</w:t>
      </w:r>
    </w:p>
    <w:p w:rsidR="002F2F5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323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F2F5E" w:rsidRDefault="00500CE8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обязательных требований (снижение числа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требований) и 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8" w:rsidRPr="00500CE8" w:rsidRDefault="00500CE8" w:rsidP="0050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7BA">
        <w:rPr>
          <w:rFonts w:ascii="Times New Roman" w:hAnsi="Times New Roman" w:cs="Times New Roman"/>
          <w:sz w:val="28"/>
          <w:szCs w:val="28"/>
        </w:rPr>
        <w:t>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500CE8" w:rsidRPr="008154C2" w:rsidRDefault="00500CE8" w:rsidP="0050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2F2F5E" w:rsidRPr="00500CE8" w:rsidRDefault="00500CE8" w:rsidP="00500C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4C2" w:rsidRPr="00500CE8">
        <w:rPr>
          <w:rFonts w:ascii="Times New Roman" w:hAnsi="Times New Roman" w:cs="Times New Roman"/>
          <w:sz w:val="28"/>
          <w:szCs w:val="28"/>
        </w:rPr>
        <w:t>У</w:t>
      </w:r>
      <w:r w:rsidR="00D2386D" w:rsidRPr="00500CE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00C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нности о способах их соблюдения, </w:t>
      </w:r>
      <w:r w:rsidRPr="004717BA">
        <w:rPr>
          <w:rFonts w:ascii="Times New Roman" w:hAnsi="Times New Roman" w:cs="Times New Roman"/>
          <w:sz w:val="28"/>
          <w:szCs w:val="28"/>
        </w:rPr>
        <w:t>повышение уровня правовой грамо</w:t>
      </w:r>
      <w:r>
        <w:rPr>
          <w:rFonts w:ascii="Times New Roman" w:hAnsi="Times New Roman" w:cs="Times New Roman"/>
          <w:sz w:val="28"/>
          <w:szCs w:val="28"/>
        </w:rPr>
        <w:t>тности подконтрольных субъектов.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4C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B946D4">
        <w:rPr>
          <w:rFonts w:ascii="Times New Roman" w:hAnsi="Times New Roman" w:cs="Times New Roman"/>
          <w:sz w:val="28"/>
          <w:szCs w:val="28"/>
        </w:rPr>
        <w:t>С</w:t>
      </w:r>
      <w:r w:rsidR="00B946D4" w:rsidRPr="004717BA">
        <w:rPr>
          <w:rFonts w:ascii="Times New Roman" w:hAnsi="Times New Roman" w:cs="Times New Roman"/>
          <w:sz w:val="28"/>
          <w:szCs w:val="28"/>
        </w:rPr>
        <w:t>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54C2"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угрозы;</w:t>
      </w:r>
    </w:p>
    <w:p w:rsidR="00443C3C" w:rsidRDefault="00500CE8" w:rsidP="00AB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54C2"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</w:t>
      </w:r>
      <w:r w:rsidR="00B946D4" w:rsidRPr="00B946D4">
        <w:rPr>
          <w:rFonts w:ascii="Times New Roman" w:hAnsi="Times New Roman" w:cs="Times New Roman"/>
          <w:sz w:val="28"/>
          <w:szCs w:val="28"/>
        </w:rPr>
        <w:t xml:space="preserve"> </w:t>
      </w:r>
      <w:r w:rsidR="00B946D4" w:rsidRPr="004717BA">
        <w:rPr>
          <w:rFonts w:ascii="Times New Roman" w:hAnsi="Times New Roman" w:cs="Times New Roman"/>
          <w:sz w:val="28"/>
          <w:szCs w:val="28"/>
        </w:rPr>
        <w:t>особенностей конкретных подк</w:t>
      </w:r>
      <w:r w:rsidR="00B946D4">
        <w:rPr>
          <w:rFonts w:ascii="Times New Roman" w:hAnsi="Times New Roman" w:cs="Times New Roman"/>
          <w:sz w:val="28"/>
          <w:szCs w:val="28"/>
        </w:rPr>
        <w:t>онтрольных субъектов (объектов).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9E" w:rsidRPr="00AB319E" w:rsidRDefault="00AB319E" w:rsidP="00AB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150DDA" w:rsidP="00AB3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1CF" w:rsidRDefault="000261CF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C7251" w:rsidRPr="002F2F5E" w:rsidRDefault="000261CF" w:rsidP="00AB3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9B2C01">
        <w:rPr>
          <w:rFonts w:ascii="Times New Roman" w:eastAsia="Times New Roman" w:hAnsi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Pr="005D277B">
        <w:rPr>
          <w:rFonts w:ascii="Times New Roman" w:eastAsia="Times New Roman" w:hAnsi="Times New Roman"/>
          <w:sz w:val="28"/>
          <w:szCs w:val="28"/>
        </w:rPr>
        <w:t>в рамках осуществления государственного контроля (надзора) проводит следующие профилактические мероприятия: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Pr="005D277B">
        <w:rPr>
          <w:rFonts w:ascii="Times New Roman" w:eastAsia="Times New Roman" w:hAnsi="Times New Roman"/>
          <w:sz w:val="28"/>
          <w:szCs w:val="28"/>
        </w:rPr>
        <w:t>информирование;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D277B">
        <w:rPr>
          <w:rFonts w:ascii="Times New Roman" w:eastAsia="Times New Roman" w:hAnsi="Times New Roman"/>
          <w:sz w:val="28"/>
          <w:szCs w:val="28"/>
        </w:rPr>
        <w:t>обобщение правоприменительной практики;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5D277B">
        <w:rPr>
          <w:rFonts w:ascii="Times New Roman" w:eastAsia="Times New Roman" w:hAnsi="Times New Roman"/>
          <w:sz w:val="28"/>
          <w:szCs w:val="28"/>
        </w:rPr>
        <w:t>объявление предостережения;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5D277B">
        <w:rPr>
          <w:rFonts w:ascii="Times New Roman" w:eastAsia="Times New Roman" w:hAnsi="Times New Roman"/>
          <w:sz w:val="28"/>
          <w:szCs w:val="28"/>
        </w:rPr>
        <w:t>консультирование;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5) профилактический визит</w:t>
      </w:r>
      <w:r w:rsidRPr="005D27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261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261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C169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до 1 марта</w:t>
            </w:r>
            <w:r w:rsidR="00841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Pr="00500CE8" w:rsidRDefault="00500CE8" w:rsidP="00500CE8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CE295A" w:rsidRPr="00E65317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статьи 49 Федерального закона «О государственн</w:t>
            </w: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государственного надзора (контроля) и судебно-административной практики</w:t>
            </w:r>
          </w:p>
        </w:tc>
      </w:tr>
      <w:tr w:rsidR="00CC169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CC169D" w:rsidRDefault="00500CE8" w:rsidP="00CC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ежедневно, кроме выходных и праздничных дней с 10:00 до 16:00, перерыв с 12:30 до 13:30</w:t>
            </w:r>
            <w:r w:rsidR="00CC4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C169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одного года с момента начала</w:t>
            </w:r>
            <w:r w:rsidR="00E00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контролируемого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5F1D">
        <w:rPr>
          <w:rFonts w:ascii="Times New Roman" w:eastAsia="Times New Roman" w:hAnsi="Times New Roman"/>
          <w:sz w:val="28"/>
          <w:szCs w:val="28"/>
        </w:rPr>
        <w:t xml:space="preserve">Информирование осуществляется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посредством размещения сведений, предусмотренных частью 3 статьи 46 Федерального закона № 248-ФЗ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>в сети «Интернет», в средствах массовой информации и в иных формах.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35B">
        <w:rPr>
          <w:rFonts w:ascii="Times New Roman" w:eastAsia="Times New Roman" w:hAnsi="Times New Roman"/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5 рабочих дней с момента их изменения. Уполномоченные должностные лица, ответственные за размещение информации, предусмотренной настоящим положением, определяются приказом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</w:t>
      </w:r>
      <w:r w:rsidRPr="00CE035B">
        <w:rPr>
          <w:rFonts w:ascii="Times New Roman" w:eastAsia="Times New Roman" w:hAnsi="Times New Roman"/>
          <w:sz w:val="28"/>
          <w:szCs w:val="28"/>
        </w:rPr>
        <w:t>а.</w:t>
      </w:r>
    </w:p>
    <w:p w:rsidR="00E00FB0" w:rsidRPr="009B2C01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5F1D">
        <w:rPr>
          <w:rFonts w:ascii="Times New Roman" w:eastAsia="Times New Roman" w:hAnsi="Times New Roman"/>
          <w:sz w:val="28"/>
          <w:szCs w:val="28"/>
        </w:rPr>
        <w:t xml:space="preserve">Обобщение правоприменительной практики осуществляется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путем сбора и анализа данных о проведенных контрольных (надзорных) мероприятиях и их результатов, а также поступивших в </w:t>
      </w:r>
      <w:r>
        <w:rPr>
          <w:rFonts w:ascii="Times New Roman" w:eastAsia="Times New Roman" w:hAnsi="Times New Roman"/>
          <w:sz w:val="28"/>
          <w:szCs w:val="28"/>
        </w:rPr>
        <w:t>государственный орган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 обращений.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По итогам обобщения правоприменительной практики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осударственным органом </w:t>
      </w:r>
      <w:r w:rsidRPr="00436F32">
        <w:rPr>
          <w:rFonts w:ascii="Times New Roman" w:eastAsia="Times New Roman" w:hAnsi="Times New Roman"/>
          <w:sz w:val="28"/>
          <w:szCs w:val="28"/>
        </w:rPr>
        <w:t>1 раз в год готовится доклад, содержащий результаты обобщения правоприменительной практики по каждому осуществляемому виду контроля (надзора), который в обязательном порядке проходит публичные обсуждения</w:t>
      </w:r>
      <w:r w:rsidRPr="00436F32">
        <w:rPr>
          <w:rFonts w:ascii="Times New Roman" w:hAnsi="Times New Roman"/>
          <w:sz w:val="28"/>
          <w:szCs w:val="28"/>
        </w:rPr>
        <w:t xml:space="preserve"> и размещается в срок до 1 марта, на официальном сайте </w:t>
      </w:r>
      <w:r>
        <w:rPr>
          <w:rFonts w:ascii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hAnsi="Times New Roman"/>
          <w:sz w:val="28"/>
          <w:szCs w:val="28"/>
        </w:rPr>
        <w:t xml:space="preserve"> в сети «Интернет».</w:t>
      </w:r>
      <w:r w:rsidRPr="0063366F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57E">
        <w:rPr>
          <w:rFonts w:ascii="Times New Roman" w:eastAsia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наличий у </w:t>
      </w:r>
      <w:r w:rsidRPr="009B2C01">
        <w:rPr>
          <w:rFonts w:ascii="Times New Roman" w:eastAsia="Times New Roman" w:hAnsi="Times New Roman"/>
          <w:sz w:val="28"/>
          <w:szCs w:val="28"/>
        </w:rPr>
        <w:lastRenderedPageBreak/>
        <w:t xml:space="preserve">государственного органа </w:t>
      </w:r>
      <w:r w:rsidRPr="0072357E">
        <w:rPr>
          <w:rFonts w:ascii="Times New Roman" w:eastAsia="Times New Roman" w:hAnsi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объектам культурного наследия либо создало угрозу причинения вреда объектам культурного наследия.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eastAsia="Times New Roman" w:hAnsi="Times New Roman"/>
          <w:sz w:val="28"/>
          <w:szCs w:val="28"/>
        </w:rPr>
        <w:t>Предостережение оформляется в письменной форме или в форме электронного документа.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</w:t>
      </w:r>
      <w:r w:rsidRPr="00436F32">
        <w:rPr>
          <w:rFonts w:ascii="Times New Roman" w:hAnsi="Times New Roman"/>
          <w:sz w:val="24"/>
          <w:szCs w:val="24"/>
        </w:rPr>
        <w:t xml:space="preserve"> </w:t>
      </w:r>
      <w:r w:rsidRPr="00436F32">
        <w:rPr>
          <w:rFonts w:ascii="Times New Roman" w:hAnsi="Times New Roman"/>
          <w:sz w:val="28"/>
          <w:szCs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Уполномоченное должностное лицо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подготовившее предостережение, регистрирует его в журнале учета объявленных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F32">
        <w:rPr>
          <w:rFonts w:ascii="Times New Roman" w:eastAsia="Times New Roman" w:hAnsi="Times New Roman"/>
          <w:sz w:val="28"/>
          <w:szCs w:val="28"/>
        </w:rPr>
        <w:t>предостережений с присвоением регистрационного номера.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Возражение направляется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не позднее 15 календарных дней с момента получения предостережения через личные кабинеты проверяемого лица Портала КНД, электронной почтой на официальный электронный адрес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или почтовым отправлением (в случае направления на бумажном носителе).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а) наименование контролируемого лица;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б) сведения об объекте контроля;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в) дату и номер предостережения, направленного в адрес контролируемого лица;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г) обоснование позиции, доводы в отношении указанных в предостережении действий (бездействий) контролируемого лица, которые не приводят или не могут привести к нарушению обязательных требований;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д) желаемый способ получения ответа по итогам рассмотрения возражения;</w:t>
      </w:r>
    </w:p>
    <w:p w:rsidR="00E00FB0" w:rsidRPr="000B30BC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е) фамилию, имя, отчество направившего возражение;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ж) дату направления возражения.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Возражение рассматривается уполномоченным должностным лицом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назначенным </w:t>
      </w:r>
      <w:r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9B2C01">
        <w:t xml:space="preserve">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не позднее 30 дней с момента получения такого возражения.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B30BC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возражения уполномоченное </w:t>
      </w:r>
      <w:r w:rsidRPr="000B30BC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должностное лицо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0B30BC">
        <w:rPr>
          <w:rFonts w:ascii="Times New Roman" w:eastAsia="Times New Roman" w:hAnsi="Times New Roman"/>
          <w:sz w:val="28"/>
          <w:szCs w:val="28"/>
        </w:rPr>
        <w:t>принимает одно из следующих решений:</w:t>
      </w:r>
    </w:p>
    <w:p w:rsidR="00E00FB0" w:rsidRPr="000B30BC" w:rsidRDefault="00E00FB0" w:rsidP="00E00FB0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0B30BC">
        <w:rPr>
          <w:rFonts w:ascii="Times New Roman" w:eastAsia="Times New Roman" w:hAnsi="Times New Roman"/>
          <w:sz w:val="28"/>
          <w:szCs w:val="28"/>
        </w:rPr>
        <w:t>довлетворяет возражение в форме отмены объявленного предостережения;</w:t>
      </w:r>
    </w:p>
    <w:p w:rsidR="00E00FB0" w:rsidRPr="000B30BC" w:rsidRDefault="00E00FB0" w:rsidP="00E00FB0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30BC">
        <w:rPr>
          <w:rFonts w:ascii="Times New Roman" w:eastAsia="Times New Roman" w:hAnsi="Times New Roman"/>
          <w:sz w:val="28"/>
          <w:szCs w:val="28"/>
        </w:rPr>
        <w:t>отказывает в удовлетворении возражения.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0BC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eastAsia="Times New Roman" w:hAnsi="Times New Roman"/>
          <w:sz w:val="28"/>
          <w:szCs w:val="28"/>
        </w:rPr>
        <w:t>по результатам рассмотрения возражения</w:t>
      </w:r>
      <w:r w:rsidRPr="000B30BC">
        <w:rPr>
          <w:rFonts w:ascii="Times New Roman" w:eastAsia="Times New Roman" w:hAnsi="Times New Roman"/>
          <w:sz w:val="28"/>
          <w:szCs w:val="28"/>
        </w:rPr>
        <w:t>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должностным лицом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государственного контроля (надзора) в области охраны объектов культурного наследия.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Консультирование осуществляется без взимания платы.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Консультирование может осуществляться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Время консультирования не должно превышать 15 минут.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 разрабатывается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государственным органом </w:t>
      </w:r>
      <w:r w:rsidRPr="00436F32">
        <w:rPr>
          <w:rFonts w:ascii="Times New Roman" w:eastAsia="Times New Roman" w:hAnsi="Times New Roman"/>
          <w:sz w:val="28"/>
          <w:szCs w:val="28"/>
        </w:rPr>
        <w:t>и размещается на официальном сайте в сети «Интернет».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Информация, ставшая известной должностному лицу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в ходе консультирования, не может использоваться в целях оценки контролируемого лица по вопросам соблюдения обязательных требований.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3C88">
        <w:rPr>
          <w:rFonts w:ascii="Times New Roman" w:eastAsia="Times New Roman" w:hAnsi="Times New Roman"/>
          <w:sz w:val="28"/>
          <w:szCs w:val="28"/>
        </w:rPr>
        <w:t>Государственный орган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проверки.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</w:t>
      </w:r>
      <w:r w:rsidRPr="00436F32">
        <w:rPr>
          <w:rFonts w:ascii="Times New Roman" w:eastAsia="Times New Roman" w:hAnsi="Times New Roman"/>
          <w:sz w:val="28"/>
          <w:szCs w:val="28"/>
        </w:rPr>
        <w:lastRenderedPageBreak/>
        <w:t xml:space="preserve">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Личный прием граждан, в целях получения консультации, проводится </w:t>
      </w:r>
      <w:r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или заместителями </w:t>
      </w:r>
      <w:r>
        <w:rPr>
          <w:rFonts w:ascii="Times New Roman" w:eastAsia="Times New Roman" w:hAnsi="Times New Roman"/>
          <w:sz w:val="28"/>
          <w:szCs w:val="28"/>
        </w:rPr>
        <w:t>руководителя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.</w:t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180231">
        <w:rPr>
          <w:rFonts w:ascii="Times New Roman" w:eastAsia="Times New Roman" w:hAnsi="Times New Roman"/>
          <w:sz w:val="28"/>
          <w:szCs w:val="28"/>
        </w:rPr>
        <w:t xml:space="preserve"> </w:t>
      </w:r>
      <w:r w:rsidR="00180231" w:rsidRPr="00180231">
        <w:rPr>
          <w:rFonts w:ascii="Times New Roman" w:eastAsia="Times New Roman" w:hAnsi="Times New Roman"/>
          <w:sz w:val="28"/>
          <w:szCs w:val="28"/>
        </w:rPr>
        <w:t>(</w:t>
      </w:r>
      <w:hyperlink r:id="rId9" w:history="1">
        <w:r w:rsidR="00180231" w:rsidRPr="00180231">
          <w:rPr>
            <w:rFonts w:ascii="Times New Roman" w:eastAsia="Times New Roman" w:hAnsi="Times New Roman"/>
            <w:sz w:val="28"/>
            <w:szCs w:val="28"/>
          </w:rPr>
          <w:t>http://okn.tatarstan.ru</w:t>
        </w:r>
      </w:hyperlink>
      <w:r w:rsidR="00180231" w:rsidRPr="00180231">
        <w:rPr>
          <w:rFonts w:ascii="Times New Roman" w:eastAsia="Times New Roman" w:hAnsi="Times New Roman"/>
          <w:sz w:val="28"/>
          <w:szCs w:val="28"/>
        </w:rPr>
        <w:t>)</w:t>
      </w:r>
      <w:r w:rsidRPr="00436F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180231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Профилактический визит проводится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индикаторах риска нарушения обязательных требований.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 ходе профилактического визита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статьей 50 Федерального закона № 248-ФЗ.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должно явиться в назначенные день и время по месту осуществления деятельности контролируемым лицом.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осуществляет указанные в настоящем пункте действия посредством использования электронных каналов связи.</w:t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если при проведении профилактического визита установлено, что деятельность (действия) контролируемого лица представляют явную непосредственную угрозу причинения вреда объектам культурного наследия или такой вред причинен,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незамедлительно направляет информацию об этом </w:t>
      </w:r>
      <w:r>
        <w:rPr>
          <w:rFonts w:ascii="Times New Roman" w:eastAsia="Times New Roman" w:hAnsi="Times New Roman"/>
          <w:sz w:val="28"/>
          <w:szCs w:val="28"/>
        </w:rPr>
        <w:t>руководителю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для принятия решения о проведении контрольных (надзорных) мероприятий в форме отчета о проведенном профилактическом визите.</w:t>
      </w:r>
    </w:p>
    <w:p w:rsidR="007E3C1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Государственным органом</w:t>
      </w:r>
      <w:r w:rsidRPr="00CE13F9">
        <w:rPr>
          <w:rFonts w:ascii="Times New Roman" w:eastAsia="Times New Roman" w:hAnsi="Times New Roman"/>
          <w:sz w:val="28"/>
          <w:szCs w:val="28"/>
        </w:rPr>
        <w:t xml:space="preserve"> проводится обязательный профилактический визит в отношении лиц, приступающих к осуществлению контролируемого вида деятельности, в течении одного года с мом</w:t>
      </w:r>
      <w:r w:rsidR="007E3C10">
        <w:rPr>
          <w:rFonts w:ascii="Times New Roman" w:eastAsia="Times New Roman" w:hAnsi="Times New Roman"/>
          <w:sz w:val="28"/>
          <w:szCs w:val="28"/>
        </w:rPr>
        <w:t>ента начала такой деятельности.</w:t>
      </w:r>
    </w:p>
    <w:p w:rsidR="00E00FB0" w:rsidRPr="00CE13F9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13F9">
        <w:rPr>
          <w:rFonts w:ascii="Times New Roman" w:eastAsia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</w:t>
      </w:r>
      <w:r>
        <w:rPr>
          <w:rFonts w:ascii="Times New Roman" w:eastAsia="Times New Roman" w:hAnsi="Times New Roman"/>
          <w:sz w:val="28"/>
          <w:szCs w:val="28"/>
        </w:rPr>
        <w:t xml:space="preserve">чих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дней до дня его проведения.</w:t>
      </w:r>
    </w:p>
    <w:p w:rsidR="00E00FB0" w:rsidRPr="00CE13F9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3F9">
        <w:rPr>
          <w:rFonts w:ascii="Times New Roman" w:eastAsia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3 рабочих дня до дня его проведения.</w:t>
      </w:r>
    </w:p>
    <w:p w:rsidR="00150DDA" w:rsidRDefault="00150DDA" w:rsidP="00AB31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результативность деятельности Комитета;</w:t>
      </w: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контролируемых лиц во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в том числе в рамках проводимых профилактических мероприятий.</w:t>
      </w: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CC4A5B" w:rsidRPr="00CC4A5B" w:rsidRDefault="00CC4A5B" w:rsidP="00AB319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CC4A5B" w:rsidRPr="00CC4A5B" w:rsidRDefault="00CC4A5B" w:rsidP="006E06C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 количество докладов по профилактике нарушений обязательных требований, размещенных на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ед.;</w:t>
      </w:r>
    </w:p>
    <w:p w:rsidR="00CC4A5B" w:rsidRPr="00CC4A5B" w:rsidRDefault="00CC4A5B" w:rsidP="006E06C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CC4A5B" w:rsidRPr="00CC4A5B" w:rsidRDefault="00CC4A5B" w:rsidP="006E06C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наличие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C4A5B" w:rsidRPr="00CC4A5B" w:rsidRDefault="00CC4A5B" w:rsidP="006E06C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C4A5B" w:rsidRPr="00CC4A5B" w:rsidRDefault="00CC4A5B" w:rsidP="006E06C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обобщений практики осуществления регионального государственного контроля (надзора), размещенных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ед.;</w:t>
      </w:r>
    </w:p>
    <w:p w:rsidR="00CC4A5B" w:rsidRPr="00CC4A5B" w:rsidRDefault="00CC4A5B" w:rsidP="006E06C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6CE" w:rsidRDefault="006E06CE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Показатели</w:t>
      </w: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эффективности и результативности профилактических мероприятий</w:t>
      </w:r>
    </w:p>
    <w:p w:rsid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E06C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6E06CE" w:rsidRPr="00CC4A5B" w:rsidRDefault="006E06CE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4130C" w:rsidP="0084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52494"/>
    <w:multiLevelType w:val="hybridMultilevel"/>
    <w:tmpl w:val="7662E82A"/>
    <w:lvl w:ilvl="0" w:tplc="3EF4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261CF"/>
    <w:rsid w:val="00050C22"/>
    <w:rsid w:val="000A1210"/>
    <w:rsid w:val="000C6765"/>
    <w:rsid w:val="000D3750"/>
    <w:rsid w:val="000E63A3"/>
    <w:rsid w:val="00106C57"/>
    <w:rsid w:val="001407AA"/>
    <w:rsid w:val="00142C4E"/>
    <w:rsid w:val="00150DDA"/>
    <w:rsid w:val="00175F11"/>
    <w:rsid w:val="00180231"/>
    <w:rsid w:val="001A77A2"/>
    <w:rsid w:val="00235B66"/>
    <w:rsid w:val="00245F1C"/>
    <w:rsid w:val="002571A3"/>
    <w:rsid w:val="00266EA0"/>
    <w:rsid w:val="002A4A91"/>
    <w:rsid w:val="002F2F5E"/>
    <w:rsid w:val="0039323F"/>
    <w:rsid w:val="00396668"/>
    <w:rsid w:val="004050B5"/>
    <w:rsid w:val="00443C3C"/>
    <w:rsid w:val="00447B46"/>
    <w:rsid w:val="004B556D"/>
    <w:rsid w:val="00500CE8"/>
    <w:rsid w:val="00513567"/>
    <w:rsid w:val="00561434"/>
    <w:rsid w:val="005B726E"/>
    <w:rsid w:val="005E6E36"/>
    <w:rsid w:val="00600A61"/>
    <w:rsid w:val="00617C01"/>
    <w:rsid w:val="006A1744"/>
    <w:rsid w:val="006E06CE"/>
    <w:rsid w:val="006F3981"/>
    <w:rsid w:val="00720002"/>
    <w:rsid w:val="00720616"/>
    <w:rsid w:val="007818CA"/>
    <w:rsid w:val="007B6444"/>
    <w:rsid w:val="007E3C10"/>
    <w:rsid w:val="007F47CE"/>
    <w:rsid w:val="00802A67"/>
    <w:rsid w:val="008154C2"/>
    <w:rsid w:val="0084130C"/>
    <w:rsid w:val="009265B1"/>
    <w:rsid w:val="00956820"/>
    <w:rsid w:val="0095771B"/>
    <w:rsid w:val="009D454E"/>
    <w:rsid w:val="009E0193"/>
    <w:rsid w:val="00A620AD"/>
    <w:rsid w:val="00AB319E"/>
    <w:rsid w:val="00AE647D"/>
    <w:rsid w:val="00AE7F20"/>
    <w:rsid w:val="00B706C7"/>
    <w:rsid w:val="00B946D4"/>
    <w:rsid w:val="00C817C0"/>
    <w:rsid w:val="00CC169D"/>
    <w:rsid w:val="00CC4A5B"/>
    <w:rsid w:val="00CC7251"/>
    <w:rsid w:val="00CE295A"/>
    <w:rsid w:val="00D2386D"/>
    <w:rsid w:val="00D437D5"/>
    <w:rsid w:val="00E00FB0"/>
    <w:rsid w:val="00E25D5D"/>
    <w:rsid w:val="00E54854"/>
    <w:rsid w:val="00E65317"/>
    <w:rsid w:val="00E85973"/>
    <w:rsid w:val="00F63058"/>
    <w:rsid w:val="00F87198"/>
    <w:rsid w:val="00FB3DA5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D413"/>
  <w15:docId w15:val="{6D60A45F-41B3-4477-9A92-CF1845A6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unhideWhenUsed/>
    <w:rsid w:val="00180231"/>
    <w:rPr>
      <w:color w:val="0000FF"/>
      <w:u w:val="single"/>
    </w:rPr>
  </w:style>
  <w:style w:type="paragraph" w:customStyle="1" w:styleId="ConsPlusNormal">
    <w:name w:val="ConsPlusNormal"/>
    <w:rsid w:val="00AE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A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n.tatarstan.ru/rus/profilaktika-narusheniy-obyazatelnih-trebovani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531F-DD18-454D-8534-82464AF4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</cp:lastModifiedBy>
  <cp:revision>3</cp:revision>
  <cp:lastPrinted>2022-10-03T12:52:00Z</cp:lastPrinted>
  <dcterms:created xsi:type="dcterms:W3CDTF">2022-10-03T12:52:00Z</dcterms:created>
  <dcterms:modified xsi:type="dcterms:W3CDTF">2022-10-31T07:44:00Z</dcterms:modified>
</cp:coreProperties>
</file>